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A0F2C"/>
          <w:sz w:val="52"/>
          <w:szCs w:val="52"/>
        </w:rPr>
        <w:t xml:space="preserve">⚡ IkeWatts Solutions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Strategic Roadmap  |  2026 – 2029</w:t>
      </w:r>
    </w:p>
    <w:p>
      <w:pPr>
        <w:pBdr>
          <w:bottom w:val="single" w:color="F5C518" w:sz="12" w:space="1"/>
        </w:pBdr>
        <w:spacing w:after="20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Powering smarter, cheaper energy for Nigeria and Africa</w:t>
      </w:r>
    </w:p>
    <w:tbl>
      <w:tblPr>
        <w:tblW w:type="dxa" w:w="14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4A6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2026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A0A0C0"/>
                <w:sz w:val="20"/>
                <w:szCs w:val="20"/>
              </w:rPr>
              <w:t xml:space="preserve">BUILD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Early 2027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90CAF9"/>
                <w:sz w:val="20"/>
                <w:szCs w:val="20"/>
              </w:rPr>
              <w:t xml:space="preserve">BETA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73D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June 2027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A5D6A7"/>
                <w:sz w:val="20"/>
                <w:szCs w:val="20"/>
              </w:rPr>
              <w:t xml:space="preserve">LAUNCH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510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2028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FCC80"/>
                <w:sz w:val="20"/>
                <w:szCs w:val="20"/>
              </w:rPr>
              <w:t xml:space="preserve">SCALE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2029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5C518"/>
                <w:sz w:val="20"/>
                <w:szCs w:val="20"/>
              </w:rPr>
              <w:t xml:space="preserve">UNICORN</w:t>
            </w:r>
          </w:p>
        </w:tc>
      </w:tr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none" w:color="FFFFFF" w:sz="0"/>
              <w:left w:val="single" w:color="4A4A6A" w:sz="12"/>
              <w:bottom w:val="none" w:color="FFFFFF" w:sz="0"/>
              <w:right w:val="none" w:color="FFFFFF" w:sz="0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4A4A6A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Incorporate IkeWatts officially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4A4A6A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Hire core dev &amp; AI team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4A4A6A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Secure pre-seed funding ($150K–$300K)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4A4A6A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Complete app architecture design</w:t>
            </w:r>
          </w:p>
        </w:tc>
        <w:tc>
          <w:tcPr>
            <w:tcW w:type="dxa" w:w="2880"/>
            <w:tcBorders>
              <w:top w:val="none" w:color="FFFFFF" w:sz="0"/>
              <w:left w:val="single" w:color="1565C0" w:sz="12"/>
              <w:bottom w:val="none" w:color="FFFFFF" w:sz="0"/>
              <w:right w:val="none" w:color="FFFFFF" w:sz="0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Launch closed beta (500 users)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Integrate live DISCOM &amp; fuel APIs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Run trial campaigns &amp; collect feedback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Refine AI optimisation engine</w:t>
            </w:r>
          </w:p>
        </w:tc>
        <w:tc>
          <w:tcPr>
            <w:tcW w:type="dxa" w:w="2880"/>
            <w:tcBorders>
              <w:top w:val="none" w:color="FFFFFF" w:sz="0"/>
              <w:left w:val="single" w:color="00873D" w:sz="12"/>
              <w:bottom w:val="none" w:color="FFFFFF" w:sz="0"/>
              <w:right w:val="none" w:color="FFFFFF" w:sz="0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00873D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Public app release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873D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Marketing push &amp; PR campaign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873D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Freemium onboarding strategy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873D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Target 50,000 users by year-end</w:t>
            </w:r>
          </w:p>
        </w:tc>
        <w:tc>
          <w:tcPr>
            <w:tcW w:type="dxa" w:w="2880"/>
            <w:tcBorders>
              <w:top w:val="none" w:color="FFFFFF" w:sz="0"/>
              <w:left w:val="single" w:color="E65100" w:sz="12"/>
              <w:bottom w:val="none" w:color="FFFFFF" w:sz="0"/>
              <w:right w:val="none" w:color="FFFFFF" w:sz="0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2.1 million Nigerian subscribers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USSD / Nokia feature-phone access live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Achieve ₦21B/month revenue run-rate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Raise Seed round ($1M–$3M)</w:t>
            </w:r>
          </w:p>
        </w:tc>
        <w:tc>
          <w:tcPr>
            <w:tcW w:type="dxa" w:w="2880"/>
            <w:tcBorders>
              <w:top w:val="none" w:color="FFFFFF" w:sz="0"/>
              <w:left w:val="single" w:color="B8860B" w:sz="12"/>
              <w:bottom w:val="none" w:color="FFFFFF" w:sz="0"/>
              <w:right w:val="none" w:color="FFFFFF" w:sz="0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$1 Billion company valuation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Pan-African expansion: Ghana, Kenya, SA, Tanzania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Launch IkeWatts Enterprise tier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Begin B2G government utility contracts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color w:val="0A0F2C"/>
          <w:spacing w:val="40"/>
          <w:sz w:val="22"/>
          <w:szCs w:val="22"/>
        </w:rPr>
        <w:t xml:space="preserve">KEY MILESTONES AT A GLANCE</w:t>
      </w:r>
    </w:p>
    <w:tbl>
      <w:tblPr>
        <w:tblW w:type="dxa" w:w="14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4A6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0E0E0"/>
                <w:sz w:val="18"/>
                <w:szCs w:val="18"/>
              </w:rPr>
              <w:t xml:space="preserve">⚡  Pre-Seed Raise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$150K – $300K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73D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0E0E0"/>
                <w:sz w:val="18"/>
                <w:szCs w:val="18"/>
              </w:rPr>
              <w:t xml:space="preserve">🚀  App Launch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June 2027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0E0E0"/>
                <w:sz w:val="18"/>
                <w:szCs w:val="18"/>
              </w:rPr>
              <w:t xml:space="preserve">📱  Beta Users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500 users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510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0E0E0"/>
                <w:sz w:val="18"/>
                <w:szCs w:val="18"/>
              </w:rPr>
              <w:t xml:space="preserve">📈  2028 Subscribers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2.1M Nigerians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510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0E0E0"/>
                <w:sz w:val="18"/>
                <w:szCs w:val="18"/>
              </w:rPr>
              <w:t xml:space="preserve">💰  2028 Revenue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₦21B / month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0E0E0"/>
                <w:sz w:val="18"/>
                <w:szCs w:val="18"/>
              </w:rPr>
              <w:t xml:space="preserve">🌍  2029 Valuation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$1 Billion</w:t>
            </w:r>
          </w:p>
        </w:tc>
      </w:tr>
    </w:tbl>
    <w:p>
      <w:pPr>
        <w:spacing w:after="0" w:before="28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'IkeWatts is Nigeria and Nigeria is IkeWatts.'  —  Omamuzo Obemure &amp; Bashar Mande, Co-Founders</w:t>
      </w:r>
    </w:p>
    <w:p>
      <w:pPr>
        <w:spacing w:after="0" w:before="6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Contact: o.obemure@gmail.com  |  Founded April 2026  |  App Launch: June 2027</w:t>
      </w:r>
    </w:p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2026-04-21T11:36:54.282Z</dcterms:created>
  <dcterms:modified xsi:type="dcterms:W3CDTF">2026-04-21T11:36:54.284Z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